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E3C5" w14:textId="1219CE1C" w:rsidR="003237E1" w:rsidRPr="00374BA1" w:rsidRDefault="00571A26" w:rsidP="009D6A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Empower</w:t>
      </w:r>
      <w:r w:rsidR="003237E1" w:rsidRPr="00374BA1">
        <w:rPr>
          <w:rFonts w:ascii="Times New Roman" w:hAnsi="Times New Roman" w:cs="Times New Roman"/>
          <w:b/>
          <w:bCs/>
          <w:sz w:val="24"/>
          <w:szCs w:val="24"/>
        </w:rPr>
        <w:t xml:space="preserve"> LUMINARIA</w:t>
      </w:r>
    </w:p>
    <w:p w14:paraId="2C26F728" w14:textId="43133E96" w:rsidR="00B2135E" w:rsidRPr="00374BA1" w:rsidRDefault="00B2135E" w:rsidP="00B213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7E1" w:rsidRPr="00374BA1">
        <w:rPr>
          <w:rFonts w:ascii="Times New Roman" w:hAnsi="Times New Roman" w:cs="Times New Roman"/>
          <w:b/>
          <w:bCs/>
          <w:sz w:val="24"/>
          <w:szCs w:val="24"/>
        </w:rPr>
        <w:t>PRESS RELEASE</w:t>
      </w:r>
    </w:p>
    <w:p w14:paraId="73F15DDE" w14:textId="77777777" w:rsidR="003237E1" w:rsidRPr="00374BA1" w:rsidRDefault="003237E1" w:rsidP="0032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*The following “pitch” can be edited and pasted in the body of an email to local media</w:t>
      </w:r>
    </w:p>
    <w:p w14:paraId="751EB35F" w14:textId="690574E0" w:rsidR="00B2135E" w:rsidRPr="00374BA1" w:rsidRDefault="003237E1" w:rsidP="00323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*Local media includes newspapers, local television producers, podcasts, and </w:t>
      </w:r>
      <w:r w:rsidR="00B2135E"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magazines, </w:t>
      </w: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well as </w:t>
      </w:r>
      <w:r w:rsidR="00B2135E"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local events calendars</w:t>
      </w:r>
    </w:p>
    <w:p w14:paraId="35D42FEF" w14:textId="01BF7000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7244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>INSERT MEDIA CONTACT EMAIL ADDRESS</w:t>
      </w:r>
      <w:r w:rsidR="003237E1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283FB75F" w14:textId="3225A07C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1A26">
        <w:rPr>
          <w:rFonts w:ascii="Times New Roman" w:eastAsia="Times New Roman" w:hAnsi="Times New Roman" w:cs="Times New Roman"/>
          <w:sz w:val="24"/>
          <w:szCs w:val="24"/>
          <w:highlight w:val="yellow"/>
        </w:rPr>
        <w:t>Empower</w:t>
      </w:r>
      <w:r w:rsidR="003237E1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27244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CONTACT PERSON </w:t>
      </w:r>
      <w:r w:rsidR="003237E1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>(can be from Cara Belvin</w:t>
      </w:r>
      <w:r w:rsidR="00571A2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Jeff Kimball, </w:t>
      </w:r>
      <w:r w:rsidR="003237E1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Chairperson, or </w:t>
      </w:r>
      <w:proofErr w:type="gramStart"/>
      <w:r w:rsidR="003237E1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>other</w:t>
      </w:r>
      <w:proofErr w:type="gramEnd"/>
      <w:r w:rsidR="003237E1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volunteer)</w:t>
      </w:r>
      <w:r w:rsidR="003237E1" w:rsidRPr="0037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6A7F4B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23A89" w14:textId="2E97285C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Subject Line: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27" w:rsidRPr="00374BA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INSERT NAME OF MEDIA </w:t>
      </w:r>
      <w:proofErr w:type="gramStart"/>
      <w:r w:rsidR="003E3327" w:rsidRPr="00374BA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CONTACT 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Supporting local</w:t>
      </w:r>
      <w:r w:rsidR="00D20736">
        <w:rPr>
          <w:rFonts w:ascii="Times New Roman" w:eastAsia="Times New Roman" w:hAnsi="Times New Roman" w:cs="Times New Roman"/>
          <w:sz w:val="24"/>
          <w:szCs w:val="24"/>
        </w:rPr>
        <w:t xml:space="preserve"> children 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>who have lost their</w:t>
      </w:r>
      <w:r w:rsidR="00D20736">
        <w:rPr>
          <w:rFonts w:ascii="Times New Roman" w:eastAsia="Times New Roman" w:hAnsi="Times New Roman" w:cs="Times New Roman"/>
          <w:sz w:val="24"/>
          <w:szCs w:val="24"/>
        </w:rPr>
        <w:t xml:space="preserve"> a parent</w:t>
      </w:r>
    </w:p>
    <w:p w14:paraId="21AC6EE4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6E17D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Text Body:</w:t>
      </w:r>
    </w:p>
    <w:p w14:paraId="41A56F3F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9A107" w14:textId="40B00732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Dear </w:t>
      </w:r>
      <w:r w:rsidR="003E3327" w:rsidRPr="00374BA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INSERT FIRST NAME</w:t>
      </w:r>
      <w:r w:rsidRPr="00374BA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,</w:t>
      </w:r>
    </w:p>
    <w:p w14:paraId="4093348D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3E91A" w14:textId="62316EE4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Thanks in advance for </w:t>
      </w:r>
      <w:r w:rsidR="003237E1" w:rsidRPr="00374BA1">
        <w:rPr>
          <w:rFonts w:ascii="Times New Roman" w:eastAsia="Times New Roman" w:hAnsi="Times New Roman" w:cs="Times New Roman"/>
          <w:sz w:val="24"/>
          <w:szCs w:val="24"/>
        </w:rPr>
        <w:t>reviewing t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his pitch to support </w:t>
      </w:r>
      <w:r w:rsidR="00773EDF">
        <w:rPr>
          <w:rFonts w:ascii="Times New Roman" w:eastAsia="Times New Roman" w:hAnsi="Times New Roman" w:cs="Times New Roman"/>
          <w:sz w:val="24"/>
          <w:szCs w:val="24"/>
        </w:rPr>
        <w:t>children and young adults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who have experienced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 the loss of </w:t>
      </w:r>
      <w:r w:rsidR="00773EDF">
        <w:rPr>
          <w:rFonts w:ascii="Times New Roman" w:eastAsia="Times New Roman" w:hAnsi="Times New Roman" w:cs="Times New Roman"/>
          <w:sz w:val="24"/>
          <w:szCs w:val="24"/>
        </w:rPr>
        <w:t xml:space="preserve">a parent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>INSERT CITY.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  W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e are hoping that one of the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story ideas will be a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fit for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  <w:highlight w:val="yellow"/>
        </w:rPr>
        <w:t>INSERT NAME OF NEWSPAPER/TELEVISION SHOW OR OTHER.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0228029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B6615" w14:textId="307F417A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I’m writing on behalf of </w:t>
      </w:r>
      <w:r w:rsidR="00571A26">
        <w:t>Empower Grieving Children, Inc.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E3327" w:rsidRPr="00374BA1">
        <w:rPr>
          <w:rFonts w:ascii="Times New Roman" w:eastAsia="Times New Roman" w:hAnsi="Times New Roman" w:cs="Times New Roman"/>
          <w:sz w:val="24"/>
          <w:szCs w:val="24"/>
        </w:rPr>
        <w:t xml:space="preserve"> one-of-a-kind 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>nonprofit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 organization on a mission to 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empower, support and connect </w:t>
      </w:r>
      <w:r w:rsidR="00D75F8C">
        <w:rPr>
          <w:rFonts w:ascii="Times New Roman" w:eastAsia="Times New Roman" w:hAnsi="Times New Roman" w:cs="Times New Roman"/>
          <w:b/>
          <w:bCs/>
          <w:sz w:val="24"/>
          <w:szCs w:val="24"/>
        </w:rPr>
        <w:t>children and young adults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up t</w:t>
      </w:r>
      <w:r w:rsidR="00437265"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hrough </w:t>
      </w: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age 24 who have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experienced the loss of </w:t>
      </w:r>
      <w:r w:rsidR="00D75F8C">
        <w:rPr>
          <w:rFonts w:ascii="Times New Roman" w:eastAsia="Times New Roman" w:hAnsi="Times New Roman" w:cs="Times New Roman"/>
          <w:b/>
          <w:bCs/>
          <w:sz w:val="24"/>
          <w:szCs w:val="24"/>
        </w:rPr>
        <w:t>a parent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>. With the help of</w:t>
      </w:r>
      <w:r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people like you to spread the word, we </w:t>
      </w:r>
      <w:r w:rsidR="00343611" w:rsidRPr="00374BA1">
        <w:rPr>
          <w:rFonts w:ascii="Times New Roman" w:eastAsia="Times New Roman" w:hAnsi="Times New Roman" w:cs="Times New Roman"/>
          <w:sz w:val="24"/>
          <w:szCs w:val="24"/>
        </w:rPr>
        <w:t>are building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community for </w:t>
      </w:r>
      <w:r w:rsidR="00D75F8C">
        <w:rPr>
          <w:rFonts w:ascii="Times New Roman" w:eastAsia="Times New Roman" w:hAnsi="Times New Roman" w:cs="Times New Roman"/>
          <w:sz w:val="24"/>
          <w:szCs w:val="24"/>
        </w:rPr>
        <w:t xml:space="preserve">children who may be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>silently suffering the loss of their mother</w:t>
      </w:r>
      <w:r w:rsidR="00D75F8C">
        <w:rPr>
          <w:rFonts w:ascii="Times New Roman" w:eastAsia="Times New Roman" w:hAnsi="Times New Roman" w:cs="Times New Roman"/>
          <w:sz w:val="24"/>
          <w:szCs w:val="24"/>
        </w:rPr>
        <w:t xml:space="preserve"> or father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.  Our events and mentorship programs remind </w:t>
      </w:r>
      <w:r w:rsidR="00D75F8C">
        <w:rPr>
          <w:rFonts w:ascii="Times New Roman" w:eastAsia="Times New Roman" w:hAnsi="Times New Roman" w:cs="Times New Roman"/>
          <w:sz w:val="24"/>
          <w:szCs w:val="24"/>
        </w:rPr>
        <w:t>these children that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 xml:space="preserve"> they are not alone in their grief and help to teach</w:t>
      </w:r>
      <w:r w:rsidR="00D75F8C">
        <w:rPr>
          <w:rFonts w:ascii="Times New Roman" w:eastAsia="Times New Roman" w:hAnsi="Times New Roman" w:cs="Times New Roman"/>
          <w:sz w:val="24"/>
          <w:szCs w:val="24"/>
        </w:rPr>
        <w:t xml:space="preserve"> them that </w:t>
      </w:r>
      <w:r w:rsidR="00437265" w:rsidRPr="00374BA1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374BA1">
        <w:rPr>
          <w:rFonts w:ascii="Times New Roman" w:eastAsia="Times New Roman" w:hAnsi="Times New Roman" w:cs="Times New Roman"/>
          <w:sz w:val="24"/>
          <w:szCs w:val="24"/>
        </w:rPr>
        <w:t>ss is survivable.</w:t>
      </w:r>
    </w:p>
    <w:p w14:paraId="0441C476" w14:textId="22D0F493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1A8290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FB8C7" w14:textId="00BB63FF" w:rsidR="00B2135E" w:rsidRPr="00374BA1" w:rsidRDefault="00571A26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Empower</w:t>
      </w:r>
      <w:r w:rsidR="00B2135E" w:rsidRPr="0037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35E" w:rsidRPr="00374BA1">
        <w:rPr>
          <w:rFonts w:ascii="Times New Roman" w:eastAsia="Times New Roman" w:hAnsi="Times New Roman" w:cs="Times New Roman"/>
          <w:b/>
          <w:bCs/>
          <w:sz w:val="24"/>
          <w:szCs w:val="24"/>
        </w:rPr>
        <w:t>LUMINARIA</w:t>
      </w:r>
      <w:r w:rsidR="00B2135E" w:rsidRPr="00374BA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D9AE0D" w14:textId="77777777" w:rsidR="00773EDF" w:rsidRDefault="00773EDF" w:rsidP="00773EDF">
      <w:pPr>
        <w:pStyle w:val="Pa1"/>
        <w:rPr>
          <w:rFonts w:ascii="Times New Roman" w:eastAsia="Times New Roman" w:hAnsi="Times New Roman" w:cs="Times New Roman"/>
        </w:rPr>
      </w:pPr>
    </w:p>
    <w:p w14:paraId="24FF0F77" w14:textId="33550B41" w:rsidR="00571A26" w:rsidRDefault="00B5543C" w:rsidP="00571A26">
      <w:pPr>
        <w:pStyle w:val="Pa1"/>
        <w:rPr>
          <w:rFonts w:ascii="Times New Roman" w:hAnsi="Times New Roman" w:cs="Times New Roman"/>
        </w:rPr>
      </w:pPr>
      <w:r w:rsidRPr="00374BA1">
        <w:rPr>
          <w:rFonts w:ascii="Times New Roman" w:eastAsia="Times New Roman" w:hAnsi="Times New Roman" w:cs="Times New Roman"/>
        </w:rPr>
        <w:t xml:space="preserve">Our largest annual fundraiser, </w:t>
      </w:r>
      <w:hyperlink r:id="rId5" w:history="1">
        <w:r w:rsidRPr="00374BA1">
          <w:rPr>
            <w:rStyle w:val="Hyperlink"/>
            <w:rFonts w:ascii="Times New Roman" w:eastAsia="Times New Roman" w:hAnsi="Times New Roman" w:cs="Times New Roman"/>
            <w:color w:val="auto"/>
          </w:rPr>
          <w:t>LUMINARIA</w:t>
        </w:r>
      </w:hyperlink>
      <w:r w:rsidRPr="00374BA1">
        <w:rPr>
          <w:rFonts w:ascii="Times New Roman" w:eastAsia="Times New Roman" w:hAnsi="Times New Roman" w:cs="Times New Roman"/>
        </w:rPr>
        <w:t xml:space="preserve">, </w:t>
      </w:r>
      <w:r w:rsidR="00571A26" w:rsidRPr="00571A26">
        <w:rPr>
          <w:rFonts w:ascii="Times New Roman" w:hAnsi="Times New Roman" w:cs="Times New Roman"/>
        </w:rPr>
        <w:t>is a heartfelt display held at sunset, offering a chance to pause, reflect, and come together for a moving tribute. Whether you attend in person or watch our video recap, you’ll experience a stunning display of luminaria bags—each one illuminated in memory of someone who has died or in honor of those who offer support during times of grief.</w:t>
      </w:r>
    </w:p>
    <w:p w14:paraId="5E56AF27" w14:textId="77777777" w:rsidR="00571A26" w:rsidRPr="00571A26" w:rsidRDefault="00571A26" w:rsidP="00571A26"/>
    <w:p w14:paraId="68010419" w14:textId="2F374FBA" w:rsidR="00571A26" w:rsidRPr="00571A26" w:rsidRDefault="00571A26" w:rsidP="00571A26">
      <w:pPr>
        <w:rPr>
          <w:rFonts w:ascii="Times New Roman" w:hAnsi="Times New Roman" w:cs="Times New Roman"/>
          <w:sz w:val="24"/>
          <w:szCs w:val="24"/>
        </w:rPr>
      </w:pPr>
      <w:r w:rsidRPr="00571A26">
        <w:rPr>
          <w:rFonts w:ascii="Times New Roman" w:hAnsi="Times New Roman" w:cs="Times New Roman"/>
          <w:sz w:val="24"/>
          <w:szCs w:val="24"/>
        </w:rPr>
        <w:t xml:space="preserve">Each luminaria bag, available for a $25 donation, will be uniquely displayed at one of several iconic locations across the country. </w:t>
      </w:r>
      <w:r>
        <w:rPr>
          <w:rFonts w:ascii="Times New Roman" w:hAnsi="Times New Roman" w:cs="Times New Roman"/>
          <w:sz w:val="24"/>
          <w:szCs w:val="24"/>
        </w:rPr>
        <w:t>Most importantly, 100% of proceeds go directly to supporting the grieving children we serve.</w:t>
      </w:r>
    </w:p>
    <w:p w14:paraId="1B26DBDB" w14:textId="75FA8817" w:rsidR="007152F3" w:rsidRPr="00374BA1" w:rsidRDefault="00972417" w:rsidP="007152F3">
      <w:pPr>
        <w:pStyle w:val="BodyText"/>
        <w:ind w:righ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year’s </w:t>
      </w:r>
      <w:r w:rsidR="007152F3" w:rsidRPr="00374BA1">
        <w:rPr>
          <w:rFonts w:ascii="Times New Roman" w:hAnsi="Times New Roman" w:cs="Times New Roman"/>
        </w:rPr>
        <w:t xml:space="preserve">LUMINARIA will take place </w:t>
      </w:r>
      <w:r w:rsidR="00343611" w:rsidRPr="00374BA1">
        <w:rPr>
          <w:rFonts w:ascii="Times New Roman" w:hAnsi="Times New Roman" w:cs="Times New Roman"/>
        </w:rPr>
        <w:t>in 10 cities across the country</w:t>
      </w:r>
      <w:r w:rsidR="00571A26">
        <w:rPr>
          <w:rFonts w:ascii="Times New Roman" w:hAnsi="Times New Roman" w:cs="Times New Roman"/>
        </w:rPr>
        <w:t>, including</w:t>
      </w:r>
      <w:r w:rsidR="00343611" w:rsidRPr="00374BA1">
        <w:rPr>
          <w:rFonts w:ascii="Times New Roman" w:hAnsi="Times New Roman" w:cs="Times New Roman"/>
        </w:rPr>
        <w:t xml:space="preserve"> the </w:t>
      </w:r>
      <w:r w:rsidR="00B5543C" w:rsidRPr="00374BA1">
        <w:rPr>
          <w:rFonts w:ascii="Times New Roman" w:hAnsi="Times New Roman" w:cs="Times New Roman"/>
          <w:highlight w:val="yellow"/>
        </w:rPr>
        <w:t xml:space="preserve">INSERT VENUE </w:t>
      </w:r>
      <w:r w:rsidR="00B5543C" w:rsidRPr="00374BA1">
        <w:rPr>
          <w:rFonts w:ascii="Times New Roman" w:hAnsi="Times New Roman" w:cs="Times New Roman"/>
        </w:rPr>
        <w:t xml:space="preserve">in </w:t>
      </w:r>
      <w:r w:rsidR="00B5543C" w:rsidRPr="00374BA1">
        <w:rPr>
          <w:rFonts w:ascii="Times New Roman" w:hAnsi="Times New Roman" w:cs="Times New Roman"/>
          <w:highlight w:val="yellow"/>
        </w:rPr>
        <w:t xml:space="preserve">CITY NAME </w:t>
      </w:r>
      <w:r w:rsidR="00B5543C" w:rsidRPr="00374BA1">
        <w:rPr>
          <w:rFonts w:ascii="Times New Roman" w:hAnsi="Times New Roman" w:cs="Times New Roman"/>
        </w:rPr>
        <w:t xml:space="preserve">on </w:t>
      </w:r>
      <w:r w:rsidR="00B5543C" w:rsidRPr="00374BA1">
        <w:rPr>
          <w:rFonts w:ascii="Times New Roman" w:hAnsi="Times New Roman" w:cs="Times New Roman"/>
          <w:highlight w:val="yellow"/>
        </w:rPr>
        <w:t>INSERT DATE</w:t>
      </w:r>
      <w:r w:rsidR="00B5543C" w:rsidRPr="00374BA1">
        <w:rPr>
          <w:rFonts w:ascii="Times New Roman" w:hAnsi="Times New Roman" w:cs="Times New Roman"/>
        </w:rPr>
        <w:t xml:space="preserve">.  </w:t>
      </w:r>
    </w:p>
    <w:p w14:paraId="5BB8035C" w14:textId="77777777" w:rsidR="007152F3" w:rsidRPr="00374BA1" w:rsidRDefault="007152F3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897B7" w14:textId="55B5251C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hyperlink r:id="rId6" w:history="1">
        <w:r w:rsidRPr="00571A26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HERE</w:t>
        </w:r>
      </w:hyperlink>
      <w:r w:rsidRPr="00374BA1">
        <w:rPr>
          <w:rFonts w:ascii="Times New Roman" w:eastAsia="Times New Roman" w:hAnsi="Times New Roman" w:cs="Times New Roman"/>
          <w:sz w:val="24"/>
          <w:szCs w:val="24"/>
        </w:rPr>
        <w:t xml:space="preserve"> for more information on LUMINARIA. </w:t>
      </w:r>
    </w:p>
    <w:p w14:paraId="1D913255" w14:textId="77777777" w:rsidR="00B2135E" w:rsidRPr="00374BA1" w:rsidRDefault="00B2135E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F83EA" w14:textId="77777777" w:rsidR="0066147B" w:rsidRDefault="0066147B" w:rsidP="00374BA1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14:paraId="4E4E1D9D" w14:textId="5CC5DA6D" w:rsidR="00735F32" w:rsidRDefault="00374BA1" w:rsidP="00374BA1">
      <w:pPr>
        <w:rPr>
          <w:rFonts w:ascii="Times New Roman" w:hAnsi="Times New Roman" w:cs="Times New Roman"/>
          <w:sz w:val="24"/>
          <w:szCs w:val="24"/>
        </w:rPr>
      </w:pPr>
      <w:r w:rsidRPr="00374BA1">
        <w:rPr>
          <w:rStyle w:val="Strong"/>
          <w:rFonts w:ascii="Times New Roman" w:hAnsi="Times New Roman" w:cs="Times New Roman"/>
          <w:sz w:val="24"/>
          <w:szCs w:val="24"/>
        </w:rPr>
        <w:t xml:space="preserve">About </w:t>
      </w:r>
      <w:r w:rsidR="00571A26">
        <w:rPr>
          <w:rStyle w:val="Strong"/>
          <w:rFonts w:ascii="Times New Roman" w:hAnsi="Times New Roman" w:cs="Times New Roman"/>
          <w:sz w:val="24"/>
          <w:szCs w:val="24"/>
        </w:rPr>
        <w:t>Empower</w:t>
      </w:r>
      <w:r w:rsidRPr="00374BA1">
        <w:rPr>
          <w:rFonts w:ascii="Times New Roman" w:hAnsi="Times New Roman" w:cs="Times New Roman"/>
          <w:sz w:val="24"/>
          <w:szCs w:val="24"/>
        </w:rPr>
        <w:tab/>
      </w:r>
    </w:p>
    <w:p w14:paraId="7C72F3C4" w14:textId="77777777" w:rsidR="00571A26" w:rsidRPr="00571A26" w:rsidRDefault="00571A26" w:rsidP="00571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Empower Grieving Children is</w:t>
      </w:r>
      <w:r w:rsidR="0066147B" w:rsidRPr="0066147B">
        <w:rPr>
          <w:rFonts w:ascii="Times New Roman" w:hAnsi="Times New Roman" w:cs="Times New Roman"/>
        </w:rPr>
        <w:t xml:space="preserve"> nonprofit with a very specific mission — to empower, support, and connect children</w:t>
      </w:r>
      <w:r>
        <w:rPr>
          <w:rFonts w:ascii="Times New Roman" w:hAnsi="Times New Roman" w:cs="Times New Roman"/>
        </w:rPr>
        <w:t>, teens,</w:t>
      </w:r>
      <w:r w:rsidR="0066147B" w:rsidRPr="0066147B">
        <w:rPr>
          <w:rFonts w:ascii="Times New Roman" w:hAnsi="Times New Roman" w:cs="Times New Roman"/>
        </w:rPr>
        <w:t xml:space="preserve"> and young adults </w:t>
      </w:r>
      <w:r>
        <w:rPr>
          <w:rFonts w:ascii="Times New Roman" w:hAnsi="Times New Roman" w:cs="Times New Roman"/>
        </w:rPr>
        <w:t xml:space="preserve">up through age 24 </w:t>
      </w:r>
      <w:r w:rsidR="0066147B" w:rsidRPr="0066147B">
        <w:rPr>
          <w:rFonts w:ascii="Times New Roman" w:hAnsi="Times New Roman" w:cs="Times New Roman"/>
        </w:rPr>
        <w:t xml:space="preserve">who have experienced the loss of a parent.  </w:t>
      </w:r>
      <w:r w:rsidRPr="00571A26">
        <w:rPr>
          <w:rFonts w:ascii="Times New Roman" w:hAnsi="Times New Roman" w:cs="Times New Roman"/>
        </w:rPr>
        <w:t>We provide children, teens, and young adults relief from grief and guide them through life following the loss of a parent. Our support comes in two forms: Events and Mentorship. </w:t>
      </w:r>
    </w:p>
    <w:p w14:paraId="60FE9FF6" w14:textId="77777777" w:rsidR="00571A26" w:rsidRPr="00571A26" w:rsidRDefault="00571A26" w:rsidP="00571A26">
      <w:pPr>
        <w:rPr>
          <w:rFonts w:ascii="Times New Roman" w:hAnsi="Times New Roman" w:cs="Times New Roman"/>
        </w:rPr>
      </w:pPr>
      <w:r w:rsidRPr="00571A26">
        <w:rPr>
          <w:rFonts w:ascii="Times New Roman" w:hAnsi="Times New Roman" w:cs="Times New Roman"/>
        </w:rPr>
        <w:t>We host big events and small get togethers to remind children they are not alone, and we offer a unique Mentor program where we pair children, teens and young adults with positive role models who have also experienced parent loss.</w:t>
      </w:r>
    </w:p>
    <w:p w14:paraId="21F98FDF" w14:textId="121A9100" w:rsidR="0066147B" w:rsidRPr="0066147B" w:rsidRDefault="00571A26" w:rsidP="00661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Empower</w:t>
      </w:r>
      <w:r w:rsidR="0066147B" w:rsidRPr="0066147B">
        <w:rPr>
          <w:rFonts w:ascii="Times New Roman" w:hAnsi="Times New Roman" w:cs="Times New Roman"/>
        </w:rPr>
        <w:t xml:space="preserve"> programs are non-therapeutic, community-based, and volunteer-driven and remain at no charge to the family. </w:t>
      </w:r>
    </w:p>
    <w:p w14:paraId="533445A1" w14:textId="77777777" w:rsidR="00571A26" w:rsidRDefault="00571A26" w:rsidP="0066147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6BE3F7" w14:textId="518E0243" w:rsidR="0066147B" w:rsidRPr="0066147B" w:rsidRDefault="0066147B" w:rsidP="0066147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</w:rPr>
      </w:pPr>
      <w:r w:rsidRPr="0066147B">
        <w:rPr>
          <w:rFonts w:ascii="Times New Roman" w:eastAsia="Times New Roman" w:hAnsi="Times New Roman" w:cs="Times New Roman"/>
        </w:rPr>
        <w:t>We would be most appreciative for the opportunity to speak further about</w:t>
      </w:r>
      <w:r w:rsidR="00571A26">
        <w:rPr>
          <w:rFonts w:ascii="Times New Roman" w:eastAsia="Times New Roman" w:hAnsi="Times New Roman" w:cs="Times New Roman"/>
        </w:rPr>
        <w:t xml:space="preserve"> Empower</w:t>
      </w:r>
      <w:r w:rsidRPr="0066147B">
        <w:rPr>
          <w:rFonts w:ascii="Times New Roman" w:eastAsia="Times New Roman" w:hAnsi="Times New Roman" w:cs="Times New Roman"/>
        </w:rPr>
        <w:t xml:space="preserve">.  Thank you for your time and consideration, </w:t>
      </w:r>
      <w:r w:rsidRPr="0066147B">
        <w:rPr>
          <w:rFonts w:ascii="Times New Roman" w:eastAsia="Times New Roman" w:hAnsi="Times New Roman" w:cs="Times New Roman"/>
          <w:shd w:val="clear" w:color="auto" w:fill="FFFF00"/>
        </w:rPr>
        <w:t xml:space="preserve">INSERT NAME OF MEDIA CONTACT.  </w:t>
      </w:r>
    </w:p>
    <w:p w14:paraId="6345848D" w14:textId="77777777" w:rsidR="0066147B" w:rsidRDefault="0066147B" w:rsidP="0066147B">
      <w:pPr>
        <w:rPr>
          <w:rFonts w:ascii="Times New Roman" w:hAnsi="Times New Roman" w:cs="Times New Roman"/>
          <w:i/>
          <w:iCs/>
        </w:rPr>
      </w:pPr>
    </w:p>
    <w:p w14:paraId="102AFF39" w14:textId="407344E5" w:rsidR="0066147B" w:rsidRPr="0066147B" w:rsidRDefault="0066147B" w:rsidP="0066147B">
      <w:pPr>
        <w:rPr>
          <w:rFonts w:ascii="Times New Roman" w:hAnsi="Times New Roman" w:cs="Times New Roman"/>
          <w:i/>
          <w:iCs/>
        </w:rPr>
      </w:pPr>
      <w:r w:rsidRPr="0066147B">
        <w:rPr>
          <w:rFonts w:ascii="Times New Roman" w:hAnsi="Times New Roman" w:cs="Times New Roman"/>
          <w:i/>
          <w:iCs/>
        </w:rPr>
        <w:t xml:space="preserve">Media Contact: </w:t>
      </w:r>
      <w:r w:rsidR="00571A26">
        <w:rPr>
          <w:rFonts w:ascii="Times New Roman" w:hAnsi="Times New Roman" w:cs="Times New Roman"/>
          <w:i/>
          <w:iCs/>
        </w:rPr>
        <w:t>Jeff Kimball; jeff@weareempower.org</w:t>
      </w:r>
    </w:p>
    <w:p w14:paraId="50E9D31B" w14:textId="77777777" w:rsidR="0066147B" w:rsidRPr="00374BA1" w:rsidRDefault="0066147B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49F63A64" w14:textId="0EF15D8E" w:rsidR="0066147B" w:rsidRPr="00374BA1" w:rsidRDefault="0066147B" w:rsidP="0066147B">
      <w:pPr>
        <w:rPr>
          <w:rFonts w:ascii="Times New Roman" w:eastAsia="Times New Roman" w:hAnsi="Times New Roman" w:cs="Times New Roman"/>
          <w:sz w:val="24"/>
          <w:szCs w:val="24"/>
        </w:rPr>
      </w:pPr>
      <w:r w:rsidRPr="00374BA1">
        <w:rPr>
          <w:rFonts w:ascii="Times New Roman" w:hAnsi="Times New Roman" w:cs="Times New Roman"/>
          <w:sz w:val="24"/>
          <w:szCs w:val="24"/>
        </w:rPr>
        <w:t xml:space="preserve">To learn more about </w:t>
      </w:r>
      <w:r w:rsidR="00571A26">
        <w:rPr>
          <w:rFonts w:ascii="Times New Roman" w:hAnsi="Times New Roman" w:cs="Times New Roman"/>
          <w:sz w:val="24"/>
          <w:szCs w:val="24"/>
        </w:rPr>
        <w:t>Empower</w:t>
      </w:r>
      <w:r w:rsidRPr="00374BA1">
        <w:rPr>
          <w:rFonts w:ascii="Times New Roman" w:hAnsi="Times New Roman" w:cs="Times New Roman"/>
          <w:sz w:val="24"/>
          <w:szCs w:val="24"/>
        </w:rPr>
        <w:t xml:space="preserve">, visit </w:t>
      </w:r>
      <w:hyperlink r:id="rId7" w:history="1">
        <w:r w:rsidR="00571A26" w:rsidRPr="00615DDA">
          <w:rPr>
            <w:rStyle w:val="Hyperlink"/>
            <w:rFonts w:ascii="Times New Roman" w:hAnsi="Times New Roman" w:cs="Times New Roman"/>
            <w:sz w:val="24"/>
            <w:szCs w:val="24"/>
          </w:rPr>
          <w:t>www.weareempower.org</w:t>
        </w:r>
      </w:hyperlink>
      <w:r w:rsidRPr="00374BA1">
        <w:rPr>
          <w:rFonts w:ascii="Times New Roman" w:hAnsi="Times New Roman" w:cs="Times New Roman"/>
          <w:sz w:val="24"/>
          <w:szCs w:val="24"/>
        </w:rPr>
        <w:t xml:space="preserve">.  Follow on </w:t>
      </w:r>
      <w:hyperlink r:id="rId8" w:history="1">
        <w:r w:rsidRPr="00374BA1">
          <w:rPr>
            <w:rStyle w:val="Hyperlink"/>
            <w:rFonts w:ascii="Times New Roman" w:hAnsi="Times New Roman" w:cs="Times New Roman"/>
            <w:color w:val="45C5DE"/>
            <w:sz w:val="24"/>
            <w:szCs w:val="24"/>
          </w:rPr>
          <w:t>Facebook</w:t>
        </w:r>
      </w:hyperlink>
      <w:r w:rsidRPr="00374BA1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9" w:history="1">
        <w:r w:rsidRPr="00374BA1">
          <w:rPr>
            <w:rStyle w:val="Hyperlink"/>
            <w:rFonts w:ascii="Times New Roman" w:hAnsi="Times New Roman" w:cs="Times New Roman"/>
            <w:color w:val="45C5DE"/>
            <w:sz w:val="24"/>
            <w:szCs w:val="24"/>
          </w:rPr>
          <w:t>Instagram</w:t>
        </w:r>
      </w:hyperlink>
      <w:r w:rsidRPr="00374BA1">
        <w:rPr>
          <w:rFonts w:ascii="Times New Roman" w:hAnsi="Times New Roman" w:cs="Times New Roman"/>
          <w:sz w:val="24"/>
          <w:szCs w:val="24"/>
        </w:rPr>
        <w:t>.  </w:t>
      </w:r>
    </w:p>
    <w:p w14:paraId="7FB8D1A4" w14:textId="77777777" w:rsidR="00343611" w:rsidRPr="00374BA1" w:rsidRDefault="00343611" w:rsidP="00B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43611" w:rsidRPr="00374BA1" w:rsidSect="003436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 ExtraLight">
    <w:altName w:val="Times New Roman"/>
    <w:panose1 w:val="020B0604020202020204"/>
    <w:charset w:val="00"/>
    <w:family w:val="auto"/>
    <w:pitch w:val="variable"/>
    <w:sig w:usb0="A00000FF" w:usb1="4000204B" w:usb2="00000000" w:usb3="00000000" w:csb0="00000193" w:csb1="00000000"/>
  </w:font>
  <w:font w:name="Josefin Sans Light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Josefin Sans Thin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77DB6"/>
    <w:multiLevelType w:val="multilevel"/>
    <w:tmpl w:val="2820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0342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D"/>
    <w:rsid w:val="00046655"/>
    <w:rsid w:val="000779F3"/>
    <w:rsid w:val="000A228F"/>
    <w:rsid w:val="00113A99"/>
    <w:rsid w:val="00114E5D"/>
    <w:rsid w:val="00137911"/>
    <w:rsid w:val="0015169A"/>
    <w:rsid w:val="0020375D"/>
    <w:rsid w:val="00230956"/>
    <w:rsid w:val="00272177"/>
    <w:rsid w:val="00313686"/>
    <w:rsid w:val="003237E1"/>
    <w:rsid w:val="0033131D"/>
    <w:rsid w:val="00343611"/>
    <w:rsid w:val="00345E64"/>
    <w:rsid w:val="003610E4"/>
    <w:rsid w:val="00374BA1"/>
    <w:rsid w:val="003A4932"/>
    <w:rsid w:val="003C05DE"/>
    <w:rsid w:val="003E3327"/>
    <w:rsid w:val="00437265"/>
    <w:rsid w:val="004676D0"/>
    <w:rsid w:val="00496E4B"/>
    <w:rsid w:val="004D45DF"/>
    <w:rsid w:val="00515E41"/>
    <w:rsid w:val="00516CB9"/>
    <w:rsid w:val="0057198D"/>
    <w:rsid w:val="00571A26"/>
    <w:rsid w:val="00575ECF"/>
    <w:rsid w:val="005D0FD6"/>
    <w:rsid w:val="005F04AC"/>
    <w:rsid w:val="005F4FB5"/>
    <w:rsid w:val="00654667"/>
    <w:rsid w:val="0066147B"/>
    <w:rsid w:val="00677373"/>
    <w:rsid w:val="00702C41"/>
    <w:rsid w:val="007152F3"/>
    <w:rsid w:val="0072506A"/>
    <w:rsid w:val="00735F32"/>
    <w:rsid w:val="00773EDF"/>
    <w:rsid w:val="007F13AB"/>
    <w:rsid w:val="00811D1E"/>
    <w:rsid w:val="008A65C7"/>
    <w:rsid w:val="00972417"/>
    <w:rsid w:val="009D6A64"/>
    <w:rsid w:val="00A23CB8"/>
    <w:rsid w:val="00A776A9"/>
    <w:rsid w:val="00B2135E"/>
    <w:rsid w:val="00B27244"/>
    <w:rsid w:val="00B5543C"/>
    <w:rsid w:val="00B9160B"/>
    <w:rsid w:val="00B96760"/>
    <w:rsid w:val="00C2115E"/>
    <w:rsid w:val="00C94499"/>
    <w:rsid w:val="00D16C91"/>
    <w:rsid w:val="00D20736"/>
    <w:rsid w:val="00D32D20"/>
    <w:rsid w:val="00D75F8C"/>
    <w:rsid w:val="00E773EE"/>
    <w:rsid w:val="00E825DB"/>
    <w:rsid w:val="00F06E59"/>
    <w:rsid w:val="00F072DC"/>
    <w:rsid w:val="00F27789"/>
    <w:rsid w:val="00FB0D19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7F25"/>
  <w15:chartTrackingRefBased/>
  <w15:docId w15:val="{F4746823-0EF9-4A68-B4C1-73F86931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35E"/>
    <w:rPr>
      <w:color w:val="0000FF"/>
      <w:u w:val="single"/>
    </w:rPr>
  </w:style>
  <w:style w:type="character" w:customStyle="1" w:styleId="A4">
    <w:name w:val="A4"/>
    <w:uiPriority w:val="99"/>
    <w:rsid w:val="00B2135E"/>
    <w:rPr>
      <w:rFonts w:cs="Josefin Sans ExtraLight"/>
      <w:color w:val="6F706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16CB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152F3"/>
    <w:pPr>
      <w:widowControl w:val="0"/>
      <w:autoSpaceDE w:val="0"/>
      <w:autoSpaceDN w:val="0"/>
      <w:spacing w:after="0" w:line="240" w:lineRule="auto"/>
    </w:pPr>
    <w:rPr>
      <w:rFonts w:ascii="Josefin Sans Light" w:eastAsia="Josefin Sans Light" w:hAnsi="Josefin Sans Light" w:cs="Josefin Sans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52F3"/>
    <w:rPr>
      <w:rFonts w:ascii="Josefin Sans Light" w:eastAsia="Josefin Sans Light" w:hAnsi="Josefin Sans Light" w:cs="Josefin Sans Ligh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7152F3"/>
    <w:pPr>
      <w:autoSpaceDE w:val="0"/>
      <w:autoSpaceDN w:val="0"/>
      <w:adjustRightInd w:val="0"/>
      <w:spacing w:after="0" w:line="241" w:lineRule="atLeast"/>
    </w:pPr>
    <w:rPr>
      <w:rFonts w:ascii="Josefin Sans Thin" w:hAnsi="Josefin Sans Thin"/>
      <w:sz w:val="24"/>
      <w:szCs w:val="24"/>
    </w:rPr>
  </w:style>
  <w:style w:type="character" w:customStyle="1" w:styleId="A2">
    <w:name w:val="A2"/>
    <w:uiPriority w:val="99"/>
    <w:rsid w:val="007152F3"/>
    <w:rPr>
      <w:rFonts w:cs="Josefin Sans Thin"/>
      <w:color w:val="221E1F"/>
      <w:sz w:val="20"/>
      <w:szCs w:val="20"/>
    </w:rPr>
  </w:style>
  <w:style w:type="character" w:customStyle="1" w:styleId="A3">
    <w:name w:val="A3"/>
    <w:uiPriority w:val="99"/>
    <w:rsid w:val="007152F3"/>
    <w:rPr>
      <w:rFonts w:ascii="Playfair Display" w:hAnsi="Playfair Display" w:cs="Playfair Display"/>
      <w:i/>
      <w:iCs/>
      <w:color w:val="221E1F"/>
      <w:sz w:val="20"/>
      <w:szCs w:val="20"/>
    </w:rPr>
  </w:style>
  <w:style w:type="character" w:styleId="Strong">
    <w:name w:val="Strong"/>
    <w:basedOn w:val="DefaultParagraphFont"/>
    <w:uiPriority w:val="22"/>
    <w:qFormat/>
    <w:rsid w:val="00374B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4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BA1"/>
    <w:pPr>
      <w:spacing w:after="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BA1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46655"/>
    <w:rPr>
      <w:color w:val="954F72" w:themeColor="followedHyperlink"/>
      <w:u w:val="single"/>
    </w:rPr>
  </w:style>
  <w:style w:type="paragraph" w:customStyle="1" w:styleId="p1">
    <w:name w:val="p1"/>
    <w:basedOn w:val="Normal"/>
    <w:rsid w:val="0057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areempower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areempow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areempower.org/support-us/luminar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areempower.org/support-us/luminar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eareempower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thomas</dc:creator>
  <cp:keywords/>
  <dc:description/>
  <cp:lastModifiedBy>Samantha Loutzenhiser</cp:lastModifiedBy>
  <cp:revision>2</cp:revision>
  <dcterms:created xsi:type="dcterms:W3CDTF">2025-02-12T22:22:00Z</dcterms:created>
  <dcterms:modified xsi:type="dcterms:W3CDTF">2025-02-12T22:22:00Z</dcterms:modified>
</cp:coreProperties>
</file>